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9" w:rsidRDefault="00792309" w:rsidP="00792309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АКЦИЯ «МИЛОСЕРДИЕ»</w:t>
      </w:r>
    </w:p>
    <w:p w:rsidR="00792309" w:rsidRDefault="00792309" w:rsidP="00792309">
      <w:pPr>
        <w:pStyle w:val="a3"/>
        <w:jc w:val="center"/>
        <w:rPr>
          <w:rFonts w:ascii="Times New Roman" w:hAnsi="Times New Roman"/>
          <w:color w:val="111111"/>
          <w:sz w:val="30"/>
          <w:szCs w:val="30"/>
          <w:shd w:val="clear" w:color="auto" w:fill="FFFFFF"/>
        </w:rPr>
      </w:pPr>
    </w:p>
    <w:p w:rsidR="00792309" w:rsidRPr="002F7647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</w:rPr>
        <w:t xml:space="preserve">Цель: </w:t>
      </w:r>
      <w:r w:rsidRPr="00CD7290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привлечение внимания детей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CD7290">
        <w:rPr>
          <w:rFonts w:ascii="Times New Roman" w:eastAsia="Times New Roman" w:hAnsi="Times New Roman"/>
          <w:sz w:val="30"/>
          <w:szCs w:val="30"/>
          <w:lang w:eastAsia="ru-RU"/>
        </w:rPr>
        <w:t>улучшения качества жизни людей преклонного возраста</w:t>
      </w:r>
      <w:proofErr w:type="gramEnd"/>
      <w:r w:rsidRPr="00CD729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92309" w:rsidRPr="0026105F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F7647">
        <w:rPr>
          <w:rFonts w:ascii="Times New Roman" w:hAnsi="Times New Roman"/>
          <w:sz w:val="30"/>
          <w:szCs w:val="30"/>
        </w:rPr>
        <w:t xml:space="preserve">Задачи: </w:t>
      </w:r>
    </w:p>
    <w:p w:rsidR="00792309" w:rsidRPr="0026105F" w:rsidRDefault="00792309" w:rsidP="0079230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6105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ививать желание заботиться о пожилых людях</w:t>
      </w:r>
      <w:r w:rsidRPr="0026105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оказывать помощь в делах, уметь своими поступками приносить им радость;</w:t>
      </w:r>
    </w:p>
    <w:p w:rsidR="00792309" w:rsidRDefault="00792309" w:rsidP="00792309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6105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формировать нравственные качества личности:  человечности, милосердия, сострадания, благородства, умения прийти на помощь.</w:t>
      </w:r>
    </w:p>
    <w:p w:rsidR="00792309" w:rsidRPr="0026105F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26105F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воспитывать уважительное отношение к пожилым людям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792309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Участники: члены ОО «БРПО», тимуровский отряд</w:t>
      </w:r>
    </w:p>
    <w:p w:rsidR="00792309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Ответственные: </w:t>
      </w:r>
      <w:proofErr w:type="spellStart"/>
      <w:r>
        <w:rPr>
          <w:rFonts w:ascii="Times New Roman" w:hAnsi="Times New Roman"/>
          <w:sz w:val="30"/>
          <w:szCs w:val="30"/>
        </w:rPr>
        <w:t>А.В.Болтуцкая</w:t>
      </w:r>
      <w:proofErr w:type="spellEnd"/>
      <w:r>
        <w:rPr>
          <w:rFonts w:ascii="Times New Roman" w:hAnsi="Times New Roman"/>
          <w:sz w:val="30"/>
          <w:szCs w:val="30"/>
        </w:rPr>
        <w:t>, педагог-организатор</w:t>
      </w:r>
    </w:p>
    <w:p w:rsidR="00792309" w:rsidRDefault="00792309" w:rsidP="00792309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792309" w:rsidRPr="00CD7290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1 октября – </w:t>
      </w:r>
      <w:r w:rsidRPr="00CD7290">
        <w:rPr>
          <w:rFonts w:ascii="Times New Roman" w:hAnsi="Times New Roman"/>
          <w:bCs/>
          <w:sz w:val="30"/>
          <w:szCs w:val="30"/>
          <w:lang w:eastAsia="ru-RU"/>
        </w:rPr>
        <w:t>особенный день.</w:t>
      </w:r>
      <w:r w:rsidRPr="00CD7290">
        <w:rPr>
          <w:rFonts w:ascii="Times New Roman" w:hAnsi="Times New Roman"/>
          <w:sz w:val="30"/>
          <w:szCs w:val="30"/>
          <w:lang w:eastAsia="ru-RU"/>
        </w:rPr>
        <w:t> В этот день в череде повседневных забот надо найти возможность сказать слова благодарности представителям старшего поколения. Именно они подарили нам жизнь, научили работать и ценить честно заработанный рубль, уважать чужое мнение и смело отстаивать собственное. Они трудились всю свою жизнь, и по сей день являются «вечными двигателями» внутри каждой семьи. Жизненный опыт, которым эти люди делятся со своими детьми и внуками, бесценен для молодежи, познающей жизнь. Мы должны беречь и уважать наших стариков.</w:t>
      </w:r>
    </w:p>
    <w:p w:rsidR="00792309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29.09.2018 года членами ОО «БРПО», членами тимуровского отряда «Доброе сердце» были посещены одиноко проживающие жители деревень </w:t>
      </w:r>
      <w:proofErr w:type="spellStart"/>
      <w:r>
        <w:rPr>
          <w:rFonts w:ascii="Times New Roman" w:hAnsi="Times New Roman"/>
          <w:sz w:val="30"/>
          <w:szCs w:val="30"/>
        </w:rPr>
        <w:t>Затурья</w:t>
      </w:r>
      <w:proofErr w:type="spellEnd"/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Юшевичи</w:t>
      </w:r>
      <w:proofErr w:type="spellEnd"/>
      <w:r>
        <w:rPr>
          <w:rFonts w:ascii="Times New Roman" w:hAnsi="Times New Roman"/>
          <w:sz w:val="30"/>
          <w:szCs w:val="30"/>
        </w:rPr>
        <w:t xml:space="preserve">. Ребята поздравили с Днём пожилого человека, пожелали здоровья. </w:t>
      </w:r>
    </w:p>
    <w:p w:rsidR="00792309" w:rsidRDefault="00792309" w:rsidP="0079230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92309" w:rsidRDefault="00792309" w:rsidP="00792309">
      <w:pPr>
        <w:tabs>
          <w:tab w:val="left" w:pos="127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448050" cy="2581275"/>
            <wp:effectExtent l="0" t="0" r="0" b="9525"/>
            <wp:docPr id="4" name="Рисунок 4" descr="C:\Users\Admin\AppData\Local\Microsoft\Windows\Temporary Internet Files\Content.Word\DSCN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AppData\Local\Microsoft\Windows\Temporary Internet Files\Content.Word\DSCN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09" w:rsidRDefault="00792309" w:rsidP="0079230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3105150"/>
            <wp:effectExtent l="0" t="0" r="9525" b="0"/>
            <wp:docPr id="3" name="Рисунок 3" descr="C:\Users\Admin\AppData\Local\Microsoft\Windows\Temporary Internet Files\Content.Word\DSCN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AppData\Local\Microsoft\Windows\Temporary Internet Files\Content.Word\DSCN2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09" w:rsidRDefault="00792309" w:rsidP="00792309">
      <w:pPr>
        <w:tabs>
          <w:tab w:val="left" w:pos="332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914775" cy="2933700"/>
            <wp:effectExtent l="0" t="0" r="9525" b="0"/>
            <wp:docPr id="2" name="Рисунок 2" descr="C:\Users\Admin\AppData\Local\Microsoft\Windows\Temporary Internet Files\Content.Word\DSCN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AppData\Local\Microsoft\Windows\Temporary Internet Files\Content.Word\DSCN2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09" w:rsidRDefault="00792309" w:rsidP="00792309">
      <w:pPr>
        <w:tabs>
          <w:tab w:val="left" w:pos="3324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2325" cy="2524125"/>
            <wp:effectExtent l="0" t="0" r="9525" b="9525"/>
            <wp:docPr id="1" name="Рисунок 1" descr="C:\Users\Admin\AppData\Local\Microsoft\Windows\Temporary Internet Files\Content.Word\DSCN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Admin\AppData\Local\Microsoft\Windows\Temporary Internet Files\Content.Word\DSCN24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6" w:rsidRDefault="00DA5286">
      <w:bookmarkStart w:id="0" w:name="_GoBack"/>
      <w:bookmarkEnd w:id="0"/>
    </w:p>
    <w:sectPr w:rsidR="00D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9"/>
    <w:rsid w:val="00792309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2019-12-02T17:05:00Z</dcterms:created>
  <dcterms:modified xsi:type="dcterms:W3CDTF">2019-12-02T17:05:00Z</dcterms:modified>
</cp:coreProperties>
</file>